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D2" w:rsidRPr="00545ED2" w:rsidRDefault="00545ED2" w:rsidP="00545ED2">
      <w:pPr>
        <w:spacing w:before="100" w:beforeAutospacing="1" w:after="100" w:afterAutospacing="1" w:line="312" w:lineRule="atLeast"/>
        <w:rPr>
          <w:rFonts w:ascii="Trebuchet MS" w:eastAsia="Times New Roman" w:hAnsi="Trebuchet MS"/>
          <w:b/>
          <w:color w:val="333333"/>
          <w:sz w:val="20"/>
          <w:szCs w:val="20"/>
          <w:lang w:eastAsia="es-ES"/>
        </w:rPr>
      </w:pPr>
      <w:r w:rsidRPr="00545ED2">
        <w:rPr>
          <w:rFonts w:ascii="Trebuchet MS" w:eastAsia="Times New Roman" w:hAnsi="Trebuchet MS"/>
          <w:b/>
          <w:color w:val="333333"/>
          <w:sz w:val="20"/>
          <w:szCs w:val="20"/>
          <w:lang w:eastAsia="es-ES"/>
        </w:rPr>
        <w:t>BIBLIOGFRAFÍA COMENTADA EN LA SESIÓN DE PROYECTOS: PILAR LA SALLE .C.P. INTXAURRONDO. Enero 2014</w:t>
      </w:r>
    </w:p>
    <w:p w:rsidR="00545ED2" w:rsidRDefault="00545ED2" w:rsidP="00545ED2">
      <w:pPr>
        <w:spacing w:before="100" w:beforeAutospacing="1" w:after="100" w:afterAutospacing="1" w:line="312" w:lineRule="atLeast"/>
        <w:rPr>
          <w:rFonts w:ascii="Trebuchet MS" w:eastAsia="Times New Roman" w:hAnsi="Trebuchet MS"/>
          <w:color w:val="333333"/>
          <w:sz w:val="20"/>
          <w:szCs w:val="20"/>
          <w:lang w:eastAsia="es-ES"/>
        </w:rPr>
      </w:pP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DÍEZ NAVARRO, M.C. 1995.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La oreja verde de la escuela. Trabajando por proyectos en la Educación </w:t>
      </w:r>
      <w:proofErr w:type="spellStart"/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>Infantil.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De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 la Torre. Madrid.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DÍEZ NAVARRO, M.C. (1996).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Proyectando otra escuela. Trabajando por Proyectos en la Educación Infantil.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De la Torre: Madrid.</w:t>
      </w:r>
    </w:p>
    <w:p w:rsidR="00A26A22" w:rsidRDefault="00545ED2" w:rsidP="00545ED2">
      <w:pPr>
        <w:rPr>
          <w:rFonts w:ascii="Trebuchet MS" w:eastAsia="Times New Roman" w:hAnsi="Trebuchet MS"/>
          <w:color w:val="333333"/>
          <w:sz w:val="20"/>
          <w:szCs w:val="20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(1999).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Un diario de clase no del todo pedagógico. Trabajando por proyectos y vida cotidiana en la escuela Infantil.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De la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Torre</w:t>
      </w:r>
      <w:proofErr w:type="gram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:Madrid</w:t>
      </w:r>
      <w:proofErr w:type="spellEnd"/>
      <w:proofErr w:type="gramEnd"/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DÍEZ NAVARRO, M.C (2002).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El piso de debajo de la escuela.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Biblioteca de Infantil.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: Barcelona.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(2006).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Coleccionando momentos.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Colección Temas de Infancia. Rosa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Sensat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Octaedro.Barcelona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(2007).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Mi escuela sabe a Naranja.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Biblioteca de Infantil.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: Barcelona.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HERNÁNDEZ, F (2002). «Los proyectos de trabajo. Mapas de navegantes en mares de incertidumbre» Opinión. Pensamiento.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Cuadernos de Pedagogía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Nº 310. Págs. 78-82. Barcelona.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HERNÁNDEZ, F.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et al.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(2004). </w:t>
      </w:r>
      <w:proofErr w:type="gram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«¿</w:t>
      </w:r>
      <w:proofErr w:type="gram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Qué han significado para mí los Proyectos?»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Cuadernos de Pedagogía.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Nº 332, págs. 71-75. Barcelona.</w:t>
      </w:r>
    </w:p>
    <w:p w:rsidR="00545ED2" w:rsidRPr="00A876AA" w:rsidRDefault="00545ED2" w:rsidP="00545ED2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HERNÁNDEZ, F. (2004). «Pasión por el proceso de conocer»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Cuadernos de Pedagogía.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Nº 332. Págs. 46-51.Barcelona.</w:t>
      </w:r>
    </w:p>
    <w:p w:rsidR="00545ED2" w:rsidRPr="00A876AA" w:rsidRDefault="00545ED2" w:rsidP="00545ED2">
      <w:pPr>
        <w:spacing w:after="0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ahoma" w:eastAsia="Times New Roman" w:hAnsi="Tahoma" w:cs="Tahoma"/>
          <w:color w:val="333333"/>
          <w:sz w:val="18"/>
          <w:szCs w:val="18"/>
          <w:lang w:eastAsia="es-ES"/>
        </w:rPr>
        <w:t> 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HERNÁNDEZ, F y VENTURA, M. (1992).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La organización del currículum por Proyectos de trabajo. El conocimiento es un calidoscopio.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. Barcelona.</w:t>
      </w:r>
    </w:p>
    <w:p w:rsidR="00545ED2" w:rsidRDefault="00545ED2" w:rsidP="00545ED2"/>
    <w:p w:rsidR="00545ED2" w:rsidRDefault="00545ED2" w:rsidP="00545ED2">
      <w:proofErr w:type="gramStart"/>
      <w:r>
        <w:t>GALLEGO ,</w:t>
      </w:r>
      <w:proofErr w:type="gramEnd"/>
      <w:r>
        <w:t xml:space="preserve"> C.(2005): Repensar el aprendizaje de las matemáticas. Ed. Grao. Barcelona</w:t>
      </w:r>
    </w:p>
    <w:sectPr w:rsidR="00545ED2" w:rsidSect="00A26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ED2"/>
    <w:rsid w:val="00545ED2"/>
    <w:rsid w:val="00A2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1234</Characters>
  <Application>Microsoft Office Word</Application>
  <DocSecurity>0</DocSecurity>
  <Lines>10</Lines>
  <Paragraphs>2</Paragraphs>
  <ScaleCrop>false</ScaleCrop>
  <Company> 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2014-01-16T08:56:00Z</dcterms:created>
  <dcterms:modified xsi:type="dcterms:W3CDTF">2014-01-16T09:04:00Z</dcterms:modified>
</cp:coreProperties>
</file>